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B1" w:rsidRDefault="003508B1" w:rsidP="003508B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61312" behindDoc="0" locked="0" layoutInCell="1" allowOverlap="1" wp14:anchorId="4446C8BC" wp14:editId="6A8FC031">
            <wp:simplePos x="0" y="0"/>
            <wp:positionH relativeFrom="margin">
              <wp:posOffset>2061845</wp:posOffset>
            </wp:positionH>
            <wp:positionV relativeFrom="topMargin">
              <wp:posOffset>278765</wp:posOffset>
            </wp:positionV>
            <wp:extent cx="1838960" cy="1050290"/>
            <wp:effectExtent l="0" t="0" r="8890" b="0"/>
            <wp:wrapSquare wrapText="bothSides"/>
            <wp:docPr id="1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8B1" w:rsidRPr="00184829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E62265" w:rsidRDefault="00E62265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Pr="00040B6E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UNIVERSIDAD ESPECIALIZADA DE LAS AMÉRICAS</w:t>
      </w: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Elecciones para escoger a los miembros</w:t>
      </w:r>
      <w: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 representante</w:t>
      </w: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 de</w:t>
      </w:r>
      <w: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l Estamento Administrativo ante el Claustro Universitario</w:t>
      </w: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 </w:t>
      </w:r>
    </w:p>
    <w:p w:rsidR="00563271" w:rsidRPr="00E659E6" w:rsidRDefault="0056327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FORMULARIO DE POSTULACIÓN PARA MIEMBRO REPRESENTANTE DEL ESTAMENTO ADMINISTRATIVO A</w:t>
      </w:r>
      <w:r w:rsidR="00F35E6E"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NTE EL CLAUSTRO UNIVERSITARIO PA</w:t>
      </w: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R</w:t>
      </w:r>
      <w:r w:rsidR="00F35E6E"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</w:t>
      </w:r>
      <w:r w:rsidR="009970B6"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SEDE - PANAMÁ</w:t>
      </w: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175501" w:rsidRDefault="00175501" w:rsidP="001755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175501" w:rsidRDefault="00175501" w:rsidP="001755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</w:t>
      </w:r>
      <w:r w:rsidR="003508B1"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en mi condición de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administrativo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que aspira lograr ser Miembro Representante del Estamento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Administrativo –</w:t>
      </w:r>
      <w:r w:rsidR="003508B1"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Sede Panamá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en el Claustro Universitario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, cuyas elecciones se realizarán próximamente como lo indica la Resolución No. 42-2023 del 7 de agosto de 2023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</w:p>
    <w:p w:rsidR="003508B1" w:rsidRPr="00E659E6" w:rsidRDefault="00175501" w:rsidP="001755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exigidos </w:t>
      </w:r>
      <w:r>
        <w:rPr>
          <w:rFonts w:ascii="Times New Roman" w:eastAsia="Times New Roman" w:hAnsi="Times New Roman" w:cs="Times New Roman"/>
          <w:szCs w:val="20"/>
          <w:lang w:eastAsia="es-PA"/>
        </w:rPr>
        <w:t>para participar como miembro representante del Estamento Administrativo ante el Claustro Universitario</w:t>
      </w:r>
      <w:r w:rsidR="003508B1" w:rsidRPr="00E659E6"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3508B1" w:rsidRDefault="003508B1" w:rsidP="003508B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 w:rsidR="00027A77"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</w:p>
    <w:p w:rsidR="003508B1" w:rsidRPr="00E659E6" w:rsidRDefault="003508B1" w:rsidP="005F08A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</w:t>
      </w:r>
      <w:r w:rsidR="005F08A8">
        <w:rPr>
          <w:rFonts w:ascii="Times New Roman" w:eastAsia="Times New Roman" w:hAnsi="Times New Roman" w:cs="Times New Roman"/>
          <w:szCs w:val="20"/>
          <w:lang w:eastAsia="es-PA"/>
        </w:rPr>
        <w:t>ión General de Recursos Humanos.</w:t>
      </w:r>
    </w:p>
    <w:p w:rsidR="005F08A8" w:rsidRDefault="00522223" w:rsidP="002470C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="003508B1" w:rsidRPr="005F08A8">
        <w:rPr>
          <w:rFonts w:ascii="Times New Roman" w:eastAsia="Times New Roman" w:hAnsi="Times New Roman" w:cs="Times New Roman"/>
          <w:szCs w:val="20"/>
          <w:lang w:eastAsia="es-PA"/>
        </w:rPr>
        <w:t xml:space="preserve">riginal y copia del diploma del título de licenciatura o superior. </w:t>
      </w:r>
    </w:p>
    <w:p w:rsidR="003508B1" w:rsidRPr="005F08A8" w:rsidRDefault="003508B1" w:rsidP="002470C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5F08A8">
        <w:rPr>
          <w:rFonts w:ascii="Times New Roman" w:eastAsia="Times New Roman" w:hAnsi="Times New Roman" w:cs="Times New Roman"/>
          <w:szCs w:val="20"/>
          <w:lang w:eastAsia="es-PA"/>
        </w:rPr>
        <w:t>Récord policivo actualizado.</w:t>
      </w:r>
    </w:p>
    <w:p w:rsidR="003508B1" w:rsidRPr="00E659E6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508B1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Atentamente,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7563"/>
      </w:tblGrid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3508B1" w:rsidRDefault="003508B1" w:rsidP="004D51B8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7615BE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508B1" w:rsidTr="004D51B8">
        <w:tc>
          <w:tcPr>
            <w:tcW w:w="1204" w:type="pct"/>
            <w:vAlign w:val="center"/>
          </w:tcPr>
          <w:p w:rsidR="003508B1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Firma </w:t>
            </w:r>
          </w:p>
        </w:tc>
        <w:tc>
          <w:tcPr>
            <w:tcW w:w="3796" w:type="pct"/>
          </w:tcPr>
          <w:p w:rsidR="003508B1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3508B1" w:rsidRPr="00040B6E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3508B1" w:rsidRPr="008C525B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20"/>
          <w:lang w:eastAsia="es-PA"/>
        </w:rPr>
      </w:pPr>
      <w:r w:rsidRPr="008C525B">
        <w:rPr>
          <w:rFonts w:ascii="Times New Roman" w:eastAsia="Times New Roman" w:hAnsi="Times New Roman" w:cs="Times New Roman"/>
          <w:b/>
          <w:color w:val="222222"/>
          <w:sz w:val="18"/>
          <w:szCs w:val="20"/>
          <w:lang w:eastAsia="es-PA"/>
        </w:rPr>
        <w:t>CONSEJO ELECTORAL UNIVERSITARIO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54"/>
        <w:gridCol w:w="2608"/>
      </w:tblGrid>
      <w:tr w:rsidR="003508B1" w:rsidRPr="00184829" w:rsidTr="004D51B8">
        <w:trPr>
          <w:trHeight w:val="262"/>
        </w:trPr>
        <w:tc>
          <w:tcPr>
            <w:tcW w:w="3691" w:type="pct"/>
            <w:tcBorders>
              <w:bottom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1309" w:type="pct"/>
            <w:tcBorders>
              <w:bottom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Cédula</w:t>
            </w:r>
          </w:p>
        </w:tc>
      </w:tr>
      <w:tr w:rsidR="003508B1" w:rsidRPr="00184829" w:rsidTr="004D51B8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  <w:tr w:rsidR="003508B1" w:rsidRPr="00184829" w:rsidTr="004D51B8">
        <w:tc>
          <w:tcPr>
            <w:tcW w:w="3691" w:type="pct"/>
            <w:tcBorders>
              <w:bottom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1309" w:type="pct"/>
            <w:tcBorders>
              <w:bottom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Fecha</w:t>
            </w:r>
          </w:p>
        </w:tc>
      </w:tr>
      <w:tr w:rsidR="003508B1" w:rsidRPr="00184829" w:rsidTr="004D51B8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508B1" w:rsidRPr="00184829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</w:tbl>
    <w:p w:rsidR="003508B1" w:rsidRPr="00184829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966729" w:rsidRPr="00993DE7" w:rsidRDefault="00966729" w:rsidP="00966729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Se debe generar una copia de este documento y ser firmadas por ambas partes. El original reposa en el  CELU y la copia es para él o la postulante.</w:t>
      </w:r>
    </w:p>
    <w:p w:rsidR="003508B1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Se revisarán los documentos de postulación al momento de su recepción. Si algún miembro de la nómina no cumple con algún requisito o falta información o documento exigido por el reglamento de elecciones toda la nómina no será admitida. El representante de la nómina puede intentar subsanar y entregar nuevamente la documentación siempre y cuando sea dentro el horario y las fechas establecidas.</w:t>
      </w:r>
    </w:p>
    <w:p w:rsidR="003508B1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DE44CD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La recepción de los documentos no refleja que la nómina ha sido admitida oficialmente hasta que se publique mediante resolución fundamentada por el Consejo Electoral.</w:t>
      </w:r>
    </w:p>
    <w:p w:rsidR="00DE44CD" w:rsidRDefault="00DE44CD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bookmarkStart w:id="0" w:name="_GoBack"/>
      <w:bookmarkEnd w:id="0"/>
    </w:p>
    <w:sectPr w:rsidR="00DE44CD" w:rsidSect="003508B1">
      <w:pgSz w:w="12240" w:h="20160" w:code="5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F7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6311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B3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90AE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A13E1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1"/>
    <w:rsid w:val="00027A77"/>
    <w:rsid w:val="000A6CA2"/>
    <w:rsid w:val="001078D5"/>
    <w:rsid w:val="00175501"/>
    <w:rsid w:val="003507AD"/>
    <w:rsid w:val="003508B1"/>
    <w:rsid w:val="00522223"/>
    <w:rsid w:val="00563271"/>
    <w:rsid w:val="005F08A8"/>
    <w:rsid w:val="00701C76"/>
    <w:rsid w:val="00721D70"/>
    <w:rsid w:val="008E0D03"/>
    <w:rsid w:val="00966729"/>
    <w:rsid w:val="009970B6"/>
    <w:rsid w:val="00AD7772"/>
    <w:rsid w:val="00DE44CD"/>
    <w:rsid w:val="00E62265"/>
    <w:rsid w:val="00E659E6"/>
    <w:rsid w:val="00F35E6E"/>
    <w:rsid w:val="00F51D06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175F29-3B4B-423B-8B99-40CA8F1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8B1"/>
  </w:style>
  <w:style w:type="paragraph" w:styleId="Ttulo1">
    <w:name w:val="heading 1"/>
    <w:basedOn w:val="Normal"/>
    <w:next w:val="Normal"/>
    <w:link w:val="Ttulo1Car"/>
    <w:uiPriority w:val="9"/>
    <w:qFormat/>
    <w:rsid w:val="00027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8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27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27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erre">
    <w:name w:val="Closing"/>
    <w:basedOn w:val="Normal"/>
    <w:link w:val="CierreCar"/>
    <w:uiPriority w:val="99"/>
    <w:unhideWhenUsed/>
    <w:rsid w:val="00027A7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27A77"/>
  </w:style>
  <w:style w:type="paragraph" w:styleId="Textoindependiente">
    <w:name w:val="Body Text"/>
    <w:basedOn w:val="Normal"/>
    <w:link w:val="TextoindependienteCar"/>
    <w:uiPriority w:val="99"/>
    <w:unhideWhenUsed/>
    <w:rsid w:val="00027A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4749-E2E2-4011-8A62-46D843BB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2</cp:revision>
  <dcterms:created xsi:type="dcterms:W3CDTF">2023-09-08T20:12:00Z</dcterms:created>
  <dcterms:modified xsi:type="dcterms:W3CDTF">2023-09-08T20:12:00Z</dcterms:modified>
</cp:coreProperties>
</file>